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75"/>
        <w:gridCol w:w="3175"/>
        <w:gridCol w:w="1522"/>
        <w:gridCol w:w="5681"/>
      </w:tblGrid>
      <w:tr w14:paraId="73EB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2024年10月拟新增门诊慢特病定点医疗机构及病种名单</w:t>
            </w:r>
          </w:p>
        </w:tc>
      </w:tr>
      <w:tr w14:paraId="2F3A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门诊慢特病拟新增项目</w:t>
            </w:r>
          </w:p>
        </w:tc>
      </w:tr>
      <w:tr w14:paraId="3449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沈阳市第五人民医院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沈阳市铁西区兴顺街188号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就诊：康复治疗（未成年人）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认定：脑卒中</w:t>
            </w:r>
          </w:p>
        </w:tc>
      </w:tr>
      <w:tr w14:paraId="61F2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沈阳圣康精神病医院（有限公司）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新民市辽河大街010号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精神病医院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就诊:康复治疗（未成年人）</w:t>
            </w:r>
          </w:p>
        </w:tc>
      </w:tr>
    </w:tbl>
    <w:p w14:paraId="7F3AD1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DMxMGFiZDViNDFiMTk2NDg2M2E2OGQ0NDE1YjIifQ=="/>
  </w:docVars>
  <w:rsids>
    <w:rsidRoot w:val="134F6F7E"/>
    <w:rsid w:val="134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2024-10-22T02:07:00Z</dcterms:created>
  <dc:creator>人间兵器阿卜</dc:creator>
  <cp:lastModifiedBy>人间兵器阿卜</cp:lastModifiedBy>
  <dcterms:modified xsi:type="dcterms:W3CDTF">2024-10-22T02:11:42Z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563B5DE242BC4C34A472907E6757ADFD_11</vt:lpwstr>
  </property>
</Properties>
</file>