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CESI黑体-GB2312" w:hAnsi="CESI黑体-GB2312" w:eastAsia="CESI黑体-GB2312" w:cs="CESI黑体-GB2312"/>
          <w:sz w:val="32"/>
          <w:szCs w:val="32"/>
          <w:lang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baseline"/>
        <w:rPr>
          <w:rFonts w:hint="eastAsia" w:ascii="Nimbus Roman No9 L" w:hAnsi="Nimbus Roman No9 L" w:eastAsia="方正小标宋简体" w:cs="Nimbus Roman No9 L"/>
          <w:spacing w:val="0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baseline"/>
        <w:rPr>
          <w:rFonts w:hint="eastAsia" w:ascii="Nimbus Roman No9 L" w:hAnsi="Nimbus Roman No9 L" w:eastAsia="方正小标宋简体" w:cs="Nimbus Roman No9 L"/>
          <w:spacing w:val="0"/>
          <w:sz w:val="44"/>
          <w:szCs w:val="44"/>
          <w:lang w:eastAsia="zh-CN"/>
        </w:rPr>
      </w:pPr>
      <w:r>
        <w:rPr>
          <w:rFonts w:hint="eastAsia" w:ascii="Nimbus Roman No9 L" w:hAnsi="Nimbus Roman No9 L" w:eastAsia="方正小标宋简体" w:cs="Nimbus Roman No9 L"/>
          <w:spacing w:val="0"/>
          <w:sz w:val="44"/>
          <w:szCs w:val="44"/>
          <w:lang w:eastAsia="zh-CN"/>
        </w:rPr>
        <w:t>关于明确沈阳市城乡居民基本医疗保险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baseline"/>
        <w:rPr>
          <w:rFonts w:hint="eastAsia" w:ascii="Nimbus Roman No9 L" w:hAnsi="Nimbus Roman No9 L" w:eastAsia="方正小标宋简体" w:cs="Nimbus Roman No9 L"/>
          <w:spacing w:val="0"/>
          <w:sz w:val="44"/>
          <w:szCs w:val="44"/>
          <w:lang w:eastAsia="zh-CN"/>
        </w:rPr>
      </w:pPr>
      <w:r>
        <w:rPr>
          <w:rFonts w:hint="eastAsia" w:ascii="Nimbus Roman No9 L" w:hAnsi="Nimbus Roman No9 L" w:eastAsia="方正小标宋简体" w:cs="Nimbus Roman No9 L"/>
          <w:spacing w:val="0"/>
          <w:sz w:val="44"/>
          <w:szCs w:val="44"/>
          <w:lang w:eastAsia="zh-CN"/>
        </w:rPr>
        <w:t>在校学生个人缴费标准的通知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left"/>
        <w:textAlignment w:val="auto"/>
        <w:rPr>
          <w:rFonts w:hint="default" w:ascii="Nimbus Roman No9 L" w:hAnsi="Nimbus Roman No9 L" w:eastAsia="方正小标宋简体" w:cs="Nimbus Roman No9 L"/>
          <w:spacing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各区、县（市）医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分局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、民政局、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财政局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税务局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、残联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jc w:val="both"/>
        <w:rPr>
          <w:rFonts w:hint="default" w:ascii="Nimbus Roman No9 L" w:hAnsi="Nimbus Roman No9 L" w:eastAsia="仿宋_GB2312" w:cs="Nimbus Roman No9 L"/>
          <w:sz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为贯彻落实《关于健全基本医疗保险参保长效机制的指导意见》（国办发〔2024〕38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号），全力推进实施全民参保计划，经请示省医保局，并经市人民政府同意，现将沈阳市城乡居民基本医疗保险在校学生个人缴费标准明确如下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jc w:val="left"/>
        <w:rPr>
          <w:rFonts w:hint="default" w:ascii="Nimbus Roman No9 L" w:hAnsi="Nimbus Roman No9 L" w:eastAsia="黑体" w:cs="Nimbus Roman No9 L"/>
          <w:color w:val="000000"/>
          <w:sz w:val="32"/>
          <w:szCs w:val="32"/>
        </w:rPr>
      </w:pPr>
      <w:r>
        <w:rPr>
          <w:rFonts w:hint="default" w:ascii="Nimbus Roman No9 L" w:hAnsi="Nimbus Roman No9 L" w:eastAsia="黑体" w:cs="Nimbus Roman No9 L"/>
          <w:color w:val="000000"/>
          <w:sz w:val="32"/>
          <w:szCs w:val="32"/>
        </w:rPr>
        <w:t>一、</w:t>
      </w:r>
      <w:r>
        <w:rPr>
          <w:rFonts w:hint="eastAsia" w:ascii="Nimbus Roman No9 L" w:hAnsi="Nimbus Roman No9 L" w:eastAsia="黑体" w:cs="Nimbus Roman No9 L"/>
          <w:color w:val="000000"/>
          <w:sz w:val="32"/>
          <w:szCs w:val="32"/>
          <w:lang w:eastAsia="zh-CN"/>
        </w:rPr>
        <w:t>在校学生</w:t>
      </w:r>
      <w:r>
        <w:rPr>
          <w:rFonts w:hint="default" w:ascii="Nimbus Roman No9 L" w:hAnsi="Nimbus Roman No9 L" w:eastAsia="黑体" w:cs="Nimbus Roman No9 L"/>
          <w:color w:val="000000"/>
          <w:sz w:val="32"/>
          <w:szCs w:val="32"/>
        </w:rPr>
        <w:t>个人缴费标准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在校学生个人缴费标准为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每人每年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400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元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。大学生可按学制以入学当年缴费标准趸缴个人缴费，并按有关规定享受医保待遇，趸缴期内调整个人缴费标准的，个人不再补缴。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jc w:val="left"/>
        <w:rPr>
          <w:rFonts w:hint="eastAsia" w:ascii="Nimbus Roman No9 L" w:hAnsi="Nimbus Roman No9 L" w:eastAsia="黑体" w:cs="Nimbus Roman No9 L"/>
          <w:color w:val="000000"/>
          <w:sz w:val="32"/>
          <w:szCs w:val="32"/>
          <w:lang w:eastAsia="zh-CN"/>
        </w:rPr>
      </w:pPr>
      <w:r>
        <w:rPr>
          <w:rFonts w:hint="eastAsia" w:ascii="Nimbus Roman No9 L" w:hAnsi="Nimbus Roman No9 L" w:eastAsia="黑体" w:cs="Nimbus Roman No9 L"/>
          <w:color w:val="000000"/>
          <w:sz w:val="32"/>
          <w:szCs w:val="32"/>
          <w:lang w:eastAsia="zh-CN"/>
        </w:rPr>
        <w:t>二、困难群体参保补助标准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在校学生中，我市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特困人员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孤儿（含事实无人抚养儿童）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低保对象和重度残疾人员（二级及以上）个人缴费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部分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由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政府全额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助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低保边缘家庭成员个人缴费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部分，由政府资助60%，即个人缴费160元。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jc w:val="left"/>
        <w:rPr>
          <w:rFonts w:hint="eastAsia" w:ascii="Nimbus Roman No9 L" w:hAnsi="Nimbus Roman No9 L" w:eastAsia="黑体" w:cs="Nimbus Roman No9 L"/>
          <w:color w:val="000000"/>
          <w:sz w:val="32"/>
          <w:szCs w:val="32"/>
          <w:lang w:eastAsia="zh-CN"/>
        </w:rPr>
      </w:pPr>
      <w:r>
        <w:rPr>
          <w:rFonts w:hint="eastAsia" w:ascii="Nimbus Roman No9 L" w:hAnsi="Nimbus Roman No9 L" w:eastAsia="黑体" w:cs="Nimbus Roman No9 L"/>
          <w:color w:val="000000"/>
          <w:sz w:val="32"/>
          <w:szCs w:val="32"/>
          <w:lang w:eastAsia="zh-CN"/>
        </w:rPr>
        <w:t>三</w:t>
      </w:r>
      <w:r>
        <w:rPr>
          <w:rFonts w:hint="default" w:ascii="Nimbus Roman No9 L" w:hAnsi="Nimbus Roman No9 L" w:eastAsia="黑体" w:cs="Nimbus Roman No9 L"/>
          <w:color w:val="000000"/>
          <w:sz w:val="32"/>
          <w:szCs w:val="32"/>
          <w:lang w:eastAsia="zh-CN"/>
        </w:rPr>
        <w:t>、</w:t>
      </w:r>
      <w:r>
        <w:rPr>
          <w:rFonts w:hint="eastAsia" w:ascii="Nimbus Roman No9 L" w:hAnsi="Nimbus Roman No9 L" w:eastAsia="黑体" w:cs="Nimbus Roman No9 L"/>
          <w:color w:val="000000"/>
          <w:sz w:val="32"/>
          <w:szCs w:val="32"/>
          <w:lang w:eastAsia="zh-CN"/>
        </w:rPr>
        <w:t>文件执行时间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本通知自公布之日起施行。在校学生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个人缴费标准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执行年度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为202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" w:firstLineChars="100"/>
        <w:jc w:val="left"/>
        <w:rPr>
          <w:rFonts w:hint="eastAsia" w:ascii="Nimbus Roman No9 L" w:hAnsi="Nimbus Roman No9 L" w:eastAsia="方正仿宋_GBK" w:cs="Nimbus Roman No9 L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沈阳市医疗保障局</w:t>
      </w:r>
      <w:r>
        <w:rPr>
          <w:rFonts w:hint="default" w:ascii="Nimbus Roman No9 L" w:hAnsi="Nimbus Roman No9 L" w:eastAsia="方正仿宋_GBK" w:cs="Nimbus Roman No9 L"/>
          <w:sz w:val="32"/>
          <w:szCs w:val="32"/>
          <w:u w:val="none"/>
          <w:lang w:eastAsia="zh-CN"/>
        </w:rPr>
        <w:t xml:space="preserve"> </w:t>
      </w:r>
      <w:r>
        <w:rPr>
          <w:rFonts w:hint="eastAsia" w:ascii="Nimbus Roman No9 L" w:hAnsi="Nimbus Roman No9 L" w:eastAsia="方正仿宋_GBK" w:cs="Nimbus Roman No9 L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Nimbus Roman No9 L" w:hAnsi="Nimbus Roman No9 L" w:eastAsia="方正仿宋_GBK" w:cs="Nimbus Roman No9 L"/>
          <w:sz w:val="32"/>
          <w:szCs w:val="32"/>
          <w:u w:val="none"/>
          <w:lang w:eastAsia="zh-CN"/>
        </w:rPr>
        <w:t xml:space="preserve"> </w:t>
      </w:r>
      <w:r>
        <w:rPr>
          <w:rFonts w:hint="default" w:ascii="Nimbus Roman No9 L" w:hAnsi="Nimbus Roman No9 L" w:eastAsia="方正仿宋_GBK" w:cs="Nimbus Roman No9 L"/>
          <w:spacing w:val="-6"/>
          <w:sz w:val="32"/>
          <w:szCs w:val="32"/>
          <w:u w:val="none"/>
          <w:lang w:eastAsia="zh-CN"/>
        </w:rPr>
        <w:t xml:space="preserve"> </w:t>
      </w:r>
      <w:r>
        <w:rPr>
          <w:rFonts w:hint="eastAsia" w:ascii="Nimbus Roman No9 L" w:hAnsi="Nimbus Roman No9 L" w:eastAsia="方正仿宋_GBK" w:cs="Nimbus Roman No9 L"/>
          <w:spacing w:val="-6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 xml:space="preserve">沈阳市民政局    </w:t>
      </w:r>
      <w:r>
        <w:rPr>
          <w:rFonts w:hint="eastAsia" w:ascii="Nimbus Roman No9 L" w:hAnsi="Nimbus Roman No9 L" w:eastAsia="方正仿宋_GBK" w:cs="Nimbus Roman No9 L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 xml:space="preserve">沈阳市财政局  </w:t>
      </w:r>
      <w:r>
        <w:rPr>
          <w:rFonts w:hint="default" w:ascii="Nimbus Roman No9 L" w:hAnsi="Nimbus Roman No9 L" w:eastAsia="方正仿宋_GBK" w:cs="Nimbus Roman No9 L"/>
          <w:sz w:val="32"/>
          <w:szCs w:val="32"/>
          <w:u w:val="none"/>
          <w:lang w:eastAsia="zh-CN"/>
        </w:rPr>
        <w:t xml:space="preserve">   </w:t>
      </w:r>
      <w:r>
        <w:rPr>
          <w:rFonts w:hint="eastAsia" w:ascii="Nimbus Roman No9 L" w:hAnsi="Nimbus Roman No9 L" w:eastAsia="方正仿宋_GBK" w:cs="Nimbus Roman No9 L"/>
          <w:sz w:val="32"/>
          <w:szCs w:val="32"/>
          <w:u w:val="none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国家税务总局沈阳市税务局</w:t>
      </w:r>
      <w:r>
        <w:rPr>
          <w:rFonts w:hint="default" w:ascii="Nimbus Roman No9 L" w:hAnsi="Nimbus Roman No9 L" w:eastAsia="方正仿宋_GBK" w:cs="Nimbus Roman No9 L"/>
          <w:spacing w:val="-6"/>
          <w:sz w:val="32"/>
          <w:szCs w:val="32"/>
          <w:u w:val="none"/>
          <w:lang w:eastAsia="zh-CN"/>
        </w:rPr>
        <w:t xml:space="preserve">  </w:t>
      </w:r>
      <w:r>
        <w:rPr>
          <w:rFonts w:hint="default" w:ascii="Nimbus Roman No9 L" w:hAnsi="Nimbus Roman No9 L" w:eastAsia="方正仿宋_GBK" w:cs="Nimbus Roman No9 L"/>
          <w:sz w:val="32"/>
          <w:szCs w:val="32"/>
          <w:u w:val="none"/>
          <w:lang w:eastAsia="zh-CN"/>
        </w:rPr>
        <w:t xml:space="preserve">   </w:t>
      </w:r>
      <w:r>
        <w:rPr>
          <w:rFonts w:hint="eastAsia" w:ascii="Nimbus Roman No9 L" w:hAnsi="Nimbus Roman No9 L" w:eastAsia="方正仿宋_GBK" w:cs="Nimbus Roman No9 L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Nimbus Roman No9 L" w:hAnsi="Nimbus Roman No9 L" w:eastAsia="方正仿宋_GBK" w:cs="Nimbus Roman No9 L"/>
          <w:spacing w:val="-6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沈阳市残疾人联合会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760" w:firstLineChars="1800"/>
        <w:jc w:val="left"/>
        <w:rPr>
          <w:rFonts w:hint="default" w:ascii="Nimbus Roman No9 L" w:hAnsi="Nimbus Roman No9 L" w:eastAsia="方正仿宋_GBK" w:cs="Nimbus Roman No9 L"/>
          <w:spacing w:val="-6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主动公开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default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textAlignment w:val="auto"/>
        <w:rPr>
          <w:rFonts w:hint="eastAsia" w:ascii="Nimbus Roman No9 L" w:hAnsi="Nimbus Roman No9 L" w:eastAsia="CESI仿宋-GB2312" w:cs="Nimbus Roman No9 L"/>
          <w:sz w:val="32"/>
          <w:szCs w:val="32"/>
          <w:lang w:eastAsia="zh-CN"/>
        </w:rPr>
      </w:pPr>
    </w:p>
    <w:sectPr>
      <w:footerReference r:id="rId5" w:type="default"/>
      <w:pgSz w:w="11906" w:h="16838"/>
      <w:pgMar w:top="1701" w:right="1474" w:bottom="1701" w:left="1531" w:header="1134" w:footer="1134" w:gutter="0"/>
      <w:pgNumType w:fmt="decimal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 w:val="0"/>
                            <w:snapToGrid w:val="0"/>
                            <w:ind w:left="330" w:leftChars="150" w:right="330" w:rightChars="150"/>
                            <w:textAlignment w:val="auto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WAAAAZHJzL1BL&#10;AQIUABQAAAAIAIdO4kDOqXm5zwAAAAUBAAAPAAAAAAAAAAEAIAAAADgAAABkcnMvZG93bnJldi54&#10;bWxQSwECFAAUAAAACACHTuJAcuUwfbQBAABSAwAADgAAAAAAAAABACAAAAA0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keepNext w:val="0"/>
                      <w:keepLines w:val="0"/>
                      <w:pageBreakBefore w:val="0"/>
                      <w:widowControl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 w:val="0"/>
                      <w:snapToGrid w:val="0"/>
                      <w:ind w:left="330" w:leftChars="150" w:right="330" w:rightChars="150"/>
                      <w:textAlignment w:val="auto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true"/>
  <w:bordersDoNotSurroundHeader w:val="false"/>
  <w:bordersDoNotSurroundFooter w:val="false"/>
  <w:documentProtection w:enforcement="0"/>
  <w:defaultTabStop w:val="720"/>
  <w:displayHorizontalDrawingGridEvery w:val="1"/>
  <w:displayVerticalDrawingGridEvery w:val="1"/>
  <w:noPunctuationKerning w:val="true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2NGUzYzJjNWJhMThjMWRmMmQ5NzJiZWRmODMzNDYifQ=="/>
  </w:docVars>
  <w:rsids>
    <w:rsidRoot w:val="00D31D50"/>
    <w:rsid w:val="001D4977"/>
    <w:rsid w:val="00320B49"/>
    <w:rsid w:val="00323B43"/>
    <w:rsid w:val="00393139"/>
    <w:rsid w:val="00396976"/>
    <w:rsid w:val="003C185A"/>
    <w:rsid w:val="003D37D8"/>
    <w:rsid w:val="003F018B"/>
    <w:rsid w:val="0040134C"/>
    <w:rsid w:val="00426133"/>
    <w:rsid w:val="004358AB"/>
    <w:rsid w:val="004F63C7"/>
    <w:rsid w:val="005100F5"/>
    <w:rsid w:val="0061460E"/>
    <w:rsid w:val="0062141B"/>
    <w:rsid w:val="006514B2"/>
    <w:rsid w:val="00792791"/>
    <w:rsid w:val="0079472A"/>
    <w:rsid w:val="0080304C"/>
    <w:rsid w:val="00821C88"/>
    <w:rsid w:val="008B7726"/>
    <w:rsid w:val="008D19B0"/>
    <w:rsid w:val="008E0900"/>
    <w:rsid w:val="00952043"/>
    <w:rsid w:val="00954349"/>
    <w:rsid w:val="00956A0D"/>
    <w:rsid w:val="00AC0A74"/>
    <w:rsid w:val="00B451E4"/>
    <w:rsid w:val="00BA2056"/>
    <w:rsid w:val="00BA5075"/>
    <w:rsid w:val="00BE3D76"/>
    <w:rsid w:val="00D31D50"/>
    <w:rsid w:val="00E06F83"/>
    <w:rsid w:val="00E577FB"/>
    <w:rsid w:val="00EA1822"/>
    <w:rsid w:val="00F61C3F"/>
    <w:rsid w:val="1FFB1DD6"/>
    <w:rsid w:val="201543EC"/>
    <w:rsid w:val="2775829C"/>
    <w:rsid w:val="317CAA12"/>
    <w:rsid w:val="31FF895D"/>
    <w:rsid w:val="34FE210A"/>
    <w:rsid w:val="37FF3E1A"/>
    <w:rsid w:val="3877CA09"/>
    <w:rsid w:val="3A667FF5"/>
    <w:rsid w:val="3DBDD6AB"/>
    <w:rsid w:val="3DFF5103"/>
    <w:rsid w:val="3E56E6EC"/>
    <w:rsid w:val="3F279D1C"/>
    <w:rsid w:val="3F78660A"/>
    <w:rsid w:val="3FEBF2E6"/>
    <w:rsid w:val="46D9AB82"/>
    <w:rsid w:val="4DED64A8"/>
    <w:rsid w:val="4F577754"/>
    <w:rsid w:val="4FBA988D"/>
    <w:rsid w:val="527D8FB0"/>
    <w:rsid w:val="5311654E"/>
    <w:rsid w:val="53321A74"/>
    <w:rsid w:val="55C7E472"/>
    <w:rsid w:val="55DF37A1"/>
    <w:rsid w:val="55FF98FC"/>
    <w:rsid w:val="57D7B568"/>
    <w:rsid w:val="59311F12"/>
    <w:rsid w:val="59FF1DCE"/>
    <w:rsid w:val="5B9A5C23"/>
    <w:rsid w:val="5B9F2F72"/>
    <w:rsid w:val="5BBDF628"/>
    <w:rsid w:val="5BEE798C"/>
    <w:rsid w:val="5DD7BA7C"/>
    <w:rsid w:val="5EDE668C"/>
    <w:rsid w:val="5EFA7CCD"/>
    <w:rsid w:val="5F295176"/>
    <w:rsid w:val="5F69B6A8"/>
    <w:rsid w:val="5FCB9B5B"/>
    <w:rsid w:val="5FFDD1CB"/>
    <w:rsid w:val="61D7F649"/>
    <w:rsid w:val="63FD6E82"/>
    <w:rsid w:val="649342BC"/>
    <w:rsid w:val="649B37E9"/>
    <w:rsid w:val="661DD6B8"/>
    <w:rsid w:val="66CF4022"/>
    <w:rsid w:val="66FF265E"/>
    <w:rsid w:val="67669F74"/>
    <w:rsid w:val="67DEAB84"/>
    <w:rsid w:val="6BF1AEA3"/>
    <w:rsid w:val="6DDF62D7"/>
    <w:rsid w:val="6DF1D43E"/>
    <w:rsid w:val="6FBD37F8"/>
    <w:rsid w:val="6FD7FEB9"/>
    <w:rsid w:val="6FE6C913"/>
    <w:rsid w:val="71DF0641"/>
    <w:rsid w:val="732D8712"/>
    <w:rsid w:val="757E3465"/>
    <w:rsid w:val="759F188C"/>
    <w:rsid w:val="75FF6111"/>
    <w:rsid w:val="763F9E59"/>
    <w:rsid w:val="779D9EDE"/>
    <w:rsid w:val="79FE171E"/>
    <w:rsid w:val="7A6FE4D9"/>
    <w:rsid w:val="7A970BAA"/>
    <w:rsid w:val="7B7F2BBE"/>
    <w:rsid w:val="7BB773D1"/>
    <w:rsid w:val="7BDE907C"/>
    <w:rsid w:val="7BE51E02"/>
    <w:rsid w:val="7BEFB91A"/>
    <w:rsid w:val="7BFF09A8"/>
    <w:rsid w:val="7BFF4785"/>
    <w:rsid w:val="7BFFAF8D"/>
    <w:rsid w:val="7D27321C"/>
    <w:rsid w:val="7D772125"/>
    <w:rsid w:val="7DB65F39"/>
    <w:rsid w:val="7DC15A8F"/>
    <w:rsid w:val="7DFB8657"/>
    <w:rsid w:val="7DFFA1E3"/>
    <w:rsid w:val="7E2A9C61"/>
    <w:rsid w:val="7E3B7608"/>
    <w:rsid w:val="7EEF3F36"/>
    <w:rsid w:val="7EFDAB37"/>
    <w:rsid w:val="7EFF49D7"/>
    <w:rsid w:val="7EFFCC42"/>
    <w:rsid w:val="7EFFD914"/>
    <w:rsid w:val="7F5CD1D5"/>
    <w:rsid w:val="7F5F4385"/>
    <w:rsid w:val="7F77BB2A"/>
    <w:rsid w:val="7F7A9E01"/>
    <w:rsid w:val="7F7B82B3"/>
    <w:rsid w:val="7F7D58EC"/>
    <w:rsid w:val="7F7E6705"/>
    <w:rsid w:val="7F7F02EB"/>
    <w:rsid w:val="7F7F2F9F"/>
    <w:rsid w:val="7FBE38D2"/>
    <w:rsid w:val="7FBE5EAB"/>
    <w:rsid w:val="7FBF2D99"/>
    <w:rsid w:val="7FDE32A4"/>
    <w:rsid w:val="7FDF171E"/>
    <w:rsid w:val="7FE7A975"/>
    <w:rsid w:val="7FF1DEFB"/>
    <w:rsid w:val="7FFC045E"/>
    <w:rsid w:val="7FFD5F84"/>
    <w:rsid w:val="7FFF0FBF"/>
    <w:rsid w:val="7FFF1E72"/>
    <w:rsid w:val="7FFF7801"/>
    <w:rsid w:val="7FFFF07F"/>
    <w:rsid w:val="8F977528"/>
    <w:rsid w:val="97FF5417"/>
    <w:rsid w:val="996F24A4"/>
    <w:rsid w:val="9F7BA948"/>
    <w:rsid w:val="9FAF6C6B"/>
    <w:rsid w:val="9FCE39C0"/>
    <w:rsid w:val="9FFFF972"/>
    <w:rsid w:val="AABFEC00"/>
    <w:rsid w:val="AFDFFDC8"/>
    <w:rsid w:val="AFF3E5C0"/>
    <w:rsid w:val="AFFCB599"/>
    <w:rsid w:val="B3DDC735"/>
    <w:rsid w:val="B3FF8F4B"/>
    <w:rsid w:val="B5FFAD5C"/>
    <w:rsid w:val="B6BF68DE"/>
    <w:rsid w:val="B7EFDEB0"/>
    <w:rsid w:val="B9F1E973"/>
    <w:rsid w:val="BB9F5086"/>
    <w:rsid w:val="BBCC3761"/>
    <w:rsid w:val="BBFF2E58"/>
    <w:rsid w:val="BC38E97B"/>
    <w:rsid w:val="BCBFAB91"/>
    <w:rsid w:val="BE3B85F3"/>
    <w:rsid w:val="BF5FF265"/>
    <w:rsid w:val="BF7FBA38"/>
    <w:rsid w:val="BFD9AA9B"/>
    <w:rsid w:val="BFE7B3EF"/>
    <w:rsid w:val="BFEFB98D"/>
    <w:rsid w:val="BFF519F9"/>
    <w:rsid w:val="BFFFA94D"/>
    <w:rsid w:val="CA9F25BF"/>
    <w:rsid w:val="CD7F895B"/>
    <w:rsid w:val="CE7E8A00"/>
    <w:rsid w:val="CF9E187F"/>
    <w:rsid w:val="CFDF395D"/>
    <w:rsid w:val="CFFFE04E"/>
    <w:rsid w:val="D16F5DE0"/>
    <w:rsid w:val="D23BE611"/>
    <w:rsid w:val="D47B682B"/>
    <w:rsid w:val="D7F79CFE"/>
    <w:rsid w:val="DBEF7B5B"/>
    <w:rsid w:val="DCEE8231"/>
    <w:rsid w:val="DDBA3785"/>
    <w:rsid w:val="DDBD42E2"/>
    <w:rsid w:val="DDFB53A8"/>
    <w:rsid w:val="DDFF435D"/>
    <w:rsid w:val="DF3613A1"/>
    <w:rsid w:val="DFD30565"/>
    <w:rsid w:val="DFD7BE81"/>
    <w:rsid w:val="DFFF3822"/>
    <w:rsid w:val="E34F6DCA"/>
    <w:rsid w:val="E79ADBBE"/>
    <w:rsid w:val="E84EB538"/>
    <w:rsid w:val="EAF72210"/>
    <w:rsid w:val="EAFF3B4F"/>
    <w:rsid w:val="EBBBC24F"/>
    <w:rsid w:val="EBD7939B"/>
    <w:rsid w:val="EBDEF8E1"/>
    <w:rsid w:val="ECFC3677"/>
    <w:rsid w:val="EE7FE4EF"/>
    <w:rsid w:val="EE9FD561"/>
    <w:rsid w:val="EEFE274E"/>
    <w:rsid w:val="EF554285"/>
    <w:rsid w:val="EF571BD2"/>
    <w:rsid w:val="EFE2F986"/>
    <w:rsid w:val="EFE3B0AD"/>
    <w:rsid w:val="F1D35DC8"/>
    <w:rsid w:val="F23F6FE6"/>
    <w:rsid w:val="F559B46A"/>
    <w:rsid w:val="F5AD2A42"/>
    <w:rsid w:val="F6FF36CE"/>
    <w:rsid w:val="F767C37B"/>
    <w:rsid w:val="F7EBD046"/>
    <w:rsid w:val="F7EFF415"/>
    <w:rsid w:val="F7F89825"/>
    <w:rsid w:val="F7FFEBF9"/>
    <w:rsid w:val="F8FF76DB"/>
    <w:rsid w:val="F9EDA2F4"/>
    <w:rsid w:val="F9FF4A1B"/>
    <w:rsid w:val="FA6F6C0E"/>
    <w:rsid w:val="FA8FE403"/>
    <w:rsid w:val="FB7EF7E0"/>
    <w:rsid w:val="FB9D2498"/>
    <w:rsid w:val="FBF720CE"/>
    <w:rsid w:val="FBFE4B50"/>
    <w:rsid w:val="FC7E2051"/>
    <w:rsid w:val="FCBD836D"/>
    <w:rsid w:val="FCEB58DB"/>
    <w:rsid w:val="FD9F6EBA"/>
    <w:rsid w:val="FDBE1F86"/>
    <w:rsid w:val="FDE91980"/>
    <w:rsid w:val="FDFF30C2"/>
    <w:rsid w:val="FDFF3104"/>
    <w:rsid w:val="FE4F6986"/>
    <w:rsid w:val="FEDE2341"/>
    <w:rsid w:val="FEE76300"/>
    <w:rsid w:val="FEF70C65"/>
    <w:rsid w:val="FF1E1F71"/>
    <w:rsid w:val="FF6746BB"/>
    <w:rsid w:val="FF771F7F"/>
    <w:rsid w:val="FFBC6C5C"/>
    <w:rsid w:val="FFF5F2DF"/>
    <w:rsid w:val="FFF73726"/>
    <w:rsid w:val="FFF760D8"/>
    <w:rsid w:val="FFFB29AF"/>
    <w:rsid w:val="FFFF76DB"/>
    <w:rsid w:val="FFFFE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autoSpaceDE w:val="0"/>
      <w:autoSpaceDN w:val="0"/>
      <w:adjustRightInd w:val="0"/>
      <w:spacing w:line="600" w:lineRule="exact"/>
      <w:ind w:firstLine="720" w:firstLineChars="200"/>
      <w:outlineLvl w:val="1"/>
    </w:pPr>
    <w:rPr>
      <w:rFonts w:ascii="Courier New" w:hAnsi="Courier New" w:eastAsia="楷体_GB2312"/>
      <w:b/>
      <w:kern w:val="0"/>
      <w:szCs w:val="20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Char"/>
    <w:basedOn w:val="7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rFonts w:ascii="Tahoma" w:hAnsi="Tahoma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Heading1"/>
    <w:basedOn w:val="1"/>
    <w:next w:val="1"/>
    <w:qFormat/>
    <w:uiPriority w:val="0"/>
    <w:pPr>
      <w:keepNext/>
      <w:keepLines/>
      <w:spacing w:before="340" w:after="330" w:line="578" w:lineRule="auto"/>
      <w:textAlignment w:val="baseline"/>
    </w:pPr>
    <w:rPr>
      <w:rFonts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557</Words>
  <Characters>665</Characters>
  <Lines>4</Lines>
  <Paragraphs>1</Paragraphs>
  <TotalTime>46</TotalTime>
  <ScaleCrop>false</ScaleCrop>
  <LinksUpToDate>false</LinksUpToDate>
  <CharactersWithSpaces>765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2008-09-18T01:20:00Z</dcterms:created>
  <dc:creator>Administrator.USER-20211009WE</dc:creator>
  <cp:lastModifiedBy>user</cp:lastModifiedBy>
  <cp:lastPrinted>2026-07-17T23:11:00Z</cp:lastPrinted>
  <dcterms:modified xsi:type="dcterms:W3CDTF">2026-08-13T09:53:10Z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A44BFC584D4835F61BF98A693701791A</vt:lpwstr>
  </property>
</Properties>
</file>